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0F" w:rsidRDefault="00B6720F" w:rsidP="00B6720F">
      <w:pPr>
        <w:spacing w:after="0"/>
        <w:ind w:left="-567"/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944" t="22609" r="34599" b="2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                            МУНИЦИПАЛЬНОЕ БЮДЖЕТНОЕ ОБРАЗОВАТЕЛЬНОЕ УЧРЕЖДЕНИЕ </w:t>
      </w:r>
    </w:p>
    <w:p w:rsidR="00B6720F" w:rsidRDefault="00B6720F" w:rsidP="00B6720F">
      <w:pPr>
        <w:spacing w:after="0"/>
        <w:ind w:left="-567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ДОПОЛНИТЕЛЬНОГО ОБРАЗОВАНИЯ </w:t>
      </w:r>
    </w:p>
    <w:p w:rsidR="00B6720F" w:rsidRDefault="00B6720F" w:rsidP="00B6720F">
      <w:pPr>
        <w:pBdr>
          <w:bottom w:val="single" w:sz="12" w:space="1" w:color="auto"/>
        </w:pBdr>
        <w:spacing w:after="0"/>
        <w:ind w:left="-567"/>
        <w:rPr>
          <w:rFonts w:ascii="Verdana" w:hAnsi="Verdana" w:cs="Arial"/>
          <w:b/>
          <w:i/>
        </w:rPr>
      </w:pPr>
      <w:r>
        <w:rPr>
          <w:rFonts w:ascii="Arial Black" w:hAnsi="Arial Black" w:cs="Arial"/>
          <w:b/>
          <w:i/>
        </w:rPr>
        <w:t xml:space="preserve"> </w:t>
      </w:r>
      <w:r>
        <w:rPr>
          <w:rFonts w:ascii="Verdana" w:hAnsi="Verdana" w:cs="Arial"/>
          <w:b/>
          <w:i/>
          <w:sz w:val="20"/>
          <w:szCs w:val="20"/>
        </w:rPr>
        <w:t>«КЕДРОВСКИЙ ЦЕНТР РАЗВИТИЯ ТВОРЧЕСТВА ДЕТЕЙ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b/>
          <w:i/>
          <w:sz w:val="16"/>
        </w:rPr>
        <w:t>И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b/>
          <w:i/>
          <w:sz w:val="20"/>
          <w:szCs w:val="20"/>
        </w:rPr>
        <w:t>ЮНОШЕСТВА»</w:t>
      </w:r>
    </w:p>
    <w:p w:rsidR="00B6720F" w:rsidRDefault="00B6720F" w:rsidP="00B672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6720F" w:rsidRDefault="00B6720F" w:rsidP="00B672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6720F" w:rsidRDefault="00B6720F" w:rsidP="00B672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ДОД</w:t>
      </w:r>
    </w:p>
    <w:p w:rsidR="00B6720F" w:rsidRDefault="00B6720F" w:rsidP="00B672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«ЦРТДЮ «Светлячок»</w:t>
      </w:r>
    </w:p>
    <w:p w:rsidR="00AE72BD" w:rsidRDefault="00B6720F" w:rsidP="00AE7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Стасюк</w:t>
      </w:r>
      <w:proofErr w:type="spellEnd"/>
    </w:p>
    <w:p w:rsidR="00B6720F" w:rsidRDefault="00AE72BD" w:rsidP="00AE7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01октября</w:t>
      </w:r>
      <w:r w:rsidR="00B6720F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B6720F" w:rsidRDefault="00B6720F" w:rsidP="00B672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720F" w:rsidRDefault="00B6720F" w:rsidP="00B67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720F" w:rsidRDefault="00B6720F" w:rsidP="00B67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турнира по настольному теннису </w:t>
      </w:r>
    </w:p>
    <w:p w:rsidR="00B6720F" w:rsidRDefault="00B6720F" w:rsidP="00B67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72BD">
        <w:rPr>
          <w:rFonts w:ascii="Times New Roman" w:hAnsi="Times New Roman" w:cs="Times New Roman"/>
          <w:b/>
          <w:sz w:val="28"/>
          <w:szCs w:val="28"/>
        </w:rPr>
        <w:t>Золотая осень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720F" w:rsidRDefault="00B6720F" w:rsidP="00B67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общеобразовательных школ</w:t>
      </w:r>
    </w:p>
    <w:p w:rsidR="00B6720F" w:rsidRDefault="00AE72BD" w:rsidP="00B67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.р. Кедровка, Промышленновский</w:t>
      </w:r>
    </w:p>
    <w:p w:rsidR="00B6720F" w:rsidRDefault="00B6720F" w:rsidP="00B67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0F" w:rsidRDefault="00B6720F" w:rsidP="00B67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несовершеннолетних;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настольного тенниса среди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 ж</w:t>
      </w:r>
      <w:proofErr w:type="gramEnd"/>
      <w:r>
        <w:rPr>
          <w:rFonts w:ascii="Times New Roman" w:hAnsi="Times New Roman" w:cs="Times New Roman"/>
          <w:sz w:val="28"/>
          <w:szCs w:val="28"/>
        </w:rPr>
        <w:t>.р. Кедровка, Промышленновский.</w:t>
      </w:r>
    </w:p>
    <w:p w:rsidR="00B6720F" w:rsidRDefault="00B6720F" w:rsidP="00B67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МБОУДО «</w:t>
      </w:r>
      <w:r w:rsidR="00C17AB8">
        <w:rPr>
          <w:rFonts w:ascii="Times New Roman" w:hAnsi="Times New Roman" w:cs="Times New Roman"/>
          <w:sz w:val="28"/>
          <w:szCs w:val="28"/>
        </w:rPr>
        <w:t>Кедровский ЦРТДЮ</w:t>
      </w:r>
      <w:r>
        <w:rPr>
          <w:rFonts w:ascii="Times New Roman" w:hAnsi="Times New Roman" w:cs="Times New Roman"/>
          <w:sz w:val="28"/>
          <w:szCs w:val="28"/>
        </w:rPr>
        <w:t xml:space="preserve">» по адресу г. Кемерово,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Стадионная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6-А (теннисный зал).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соревнований: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17AB8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2014г.   в 1</w:t>
      </w:r>
      <w:r w:rsidR="00C17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17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7AB8">
        <w:rPr>
          <w:rFonts w:ascii="Times New Roman" w:hAnsi="Times New Roman" w:cs="Times New Roman"/>
          <w:sz w:val="28"/>
          <w:szCs w:val="28"/>
        </w:rPr>
        <w:t>таршая группа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17AB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2014г.   в 1</w:t>
      </w:r>
      <w:r w:rsidR="00C17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17A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7AB8">
        <w:rPr>
          <w:rFonts w:ascii="Times New Roman" w:hAnsi="Times New Roman" w:cs="Times New Roman"/>
          <w:sz w:val="28"/>
          <w:szCs w:val="28"/>
        </w:rPr>
        <w:t>ладшая группа</w:t>
      </w:r>
    </w:p>
    <w:p w:rsidR="00B6720F" w:rsidRDefault="00C17AB8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 группа</w:t>
      </w:r>
    </w:p>
    <w:p w:rsidR="00B6720F" w:rsidRDefault="00B6720F" w:rsidP="00B67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осуществляет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7AB8">
        <w:rPr>
          <w:rFonts w:ascii="Times New Roman" w:hAnsi="Times New Roman" w:cs="Times New Roman"/>
          <w:sz w:val="28"/>
          <w:szCs w:val="28"/>
        </w:rPr>
        <w:t>Кедровский ЦРТДЮ»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осуществляет судейская коллегия: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Главный судья – Колмогоров Виктор Михайлович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 -  </w:t>
      </w:r>
      <w:r w:rsidR="00C17AB8">
        <w:rPr>
          <w:rFonts w:ascii="Times New Roman" w:hAnsi="Times New Roman" w:cs="Times New Roman"/>
          <w:sz w:val="28"/>
          <w:szCs w:val="28"/>
        </w:rPr>
        <w:t>Логинов Константин Викторович</w:t>
      </w:r>
    </w:p>
    <w:p w:rsidR="00B6720F" w:rsidRDefault="00B6720F" w:rsidP="00B67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учащиеся общеобразовательных учреждений ж.р. Кедровка, Промышленновский;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F83D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возрастных группах: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возрастная группа – учащиеся 3-4 классов;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возрастная группа – учащиеся   5-6 классов;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AB8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возрастная группа – </w:t>
      </w:r>
      <w:r w:rsidR="00C17AB8">
        <w:rPr>
          <w:rFonts w:ascii="Times New Roman" w:hAnsi="Times New Roman" w:cs="Times New Roman"/>
          <w:sz w:val="28"/>
          <w:szCs w:val="28"/>
        </w:rPr>
        <w:t>учащиеся   7-9классов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проведения соревнований – личное первенство.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6720F" w:rsidRDefault="00B6720F" w:rsidP="00B67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олимпийской системе;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между участниками проводится до 2-х побед одного из участников;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обеспечение безопасности участников в период проведения соревнований возлагается на представителей команд.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6720F" w:rsidRDefault="00B6720F" w:rsidP="00B67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B6720F" w:rsidRDefault="00B6720F" w:rsidP="00B6720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занявшие, призовые места награждаются дипло</w:t>
      </w:r>
      <w:r w:rsidR="00F83D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F83D29">
        <w:rPr>
          <w:rFonts w:ascii="Times New Roman" w:hAnsi="Times New Roman" w:cs="Times New Roman"/>
          <w:sz w:val="28"/>
          <w:szCs w:val="28"/>
        </w:rPr>
        <w:t>.</w:t>
      </w:r>
    </w:p>
    <w:p w:rsidR="00B6720F" w:rsidRDefault="00B6720F" w:rsidP="00B6720F">
      <w:pPr>
        <w:pStyle w:val="a3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6720F" w:rsidRDefault="00B6720F" w:rsidP="00B6720F">
      <w:pPr>
        <w:tabs>
          <w:tab w:val="left" w:pos="5745"/>
        </w:tabs>
      </w:pPr>
      <w:r>
        <w:tab/>
      </w:r>
    </w:p>
    <w:p w:rsidR="00B6720F" w:rsidRDefault="00B6720F" w:rsidP="00B6720F">
      <w:pPr>
        <w:tabs>
          <w:tab w:val="left" w:pos="5745"/>
        </w:tabs>
      </w:pPr>
      <w:r>
        <w:tab/>
      </w:r>
    </w:p>
    <w:p w:rsidR="003C7AEF" w:rsidRDefault="003C7AEF"/>
    <w:sectPr w:rsidR="003C7AEF" w:rsidSect="003C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5B6"/>
    <w:multiLevelType w:val="multilevel"/>
    <w:tmpl w:val="591284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0F"/>
    <w:rsid w:val="003C7AEF"/>
    <w:rsid w:val="005E019C"/>
    <w:rsid w:val="00AE72BD"/>
    <w:rsid w:val="00B6720F"/>
    <w:rsid w:val="00C17AB8"/>
    <w:rsid w:val="00F8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2014-10-20T10:29:00Z</dcterms:created>
  <dcterms:modified xsi:type="dcterms:W3CDTF">2014-10-20T10:35:00Z</dcterms:modified>
</cp:coreProperties>
</file>